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Метеорология и климатология</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«Метеорология и климатология»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«Метеорология и климатология».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«Метеорология и климатология»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«Метеорология и климатология»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Геология</w:t>
            </w:r>
          </w:p>
          <w:p>
            <w:pPr>
              <w:jc w:val="center"/>
              <w:spacing w:after="0" w:line="240" w:lineRule="auto"/>
              <w:rPr>
                <w:sz w:val="22"/>
                <w:szCs w:val="22"/>
              </w:rPr>
            </w:pPr>
            <w:r>
              <w:rPr>
                <w:rFonts w:ascii="Times New Roman" w:hAnsi="Times New Roman" w:cs="Times New Roman"/>
                <w:color w:val="#000000"/>
                <w:sz w:val="22"/>
                <w:szCs w:val="22"/>
              </w:rPr>
              <w:t> Землеведение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5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метеорологию и климатологию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метеорологию и климатологию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метеорологию и климатологию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метеорологии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Радиационный режим и тепловые процессы в системе Земля – атмосфера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Радиационный режим и тепловые процессы в системе Земля – атмосфера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Круговорот воды в природе. Атмосферная влага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Круговорот воды в природе. Атмосферная влага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Циркуляция атмосферы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Неблагоприятные (опасные) гидрометеорологические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Неблагоприятные (опасные) гидрометеорологические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климатологии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Климат. Микроклимат. Климатическая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изменения климата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3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метеорологию и климатологию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метеорологию и климатологию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«Метеорология и климатология»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Гидрология,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климатология:</w:t>
            </w:r>
            <w:r>
              <w:rPr/>
              <w:t xml:space="preserve"> </w:t>
            </w:r>
            <w:r>
              <w:rPr>
                <w:rFonts w:ascii="Times New Roman" w:hAnsi="Times New Roman" w:cs="Times New Roman"/>
                <w:color w:val="#000000"/>
                <w:sz w:val="24"/>
                <w:szCs w:val="24"/>
              </w:rPr>
              <w:t>климатические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Гидрология,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климатология:</w:t>
            </w:r>
            <w:r>
              <w:rPr/>
              <w:t xml:space="preserve"> </w:t>
            </w:r>
            <w:r>
              <w:rPr>
                <w:rFonts w:ascii="Times New Roman" w:hAnsi="Times New Roman" w:cs="Times New Roman"/>
                <w:color w:val="#000000"/>
                <w:sz w:val="24"/>
                <w:szCs w:val="24"/>
              </w:rPr>
              <w:t>климатические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Нижневартовск:</w:t>
            </w:r>
            <w:r>
              <w:rPr/>
              <w:t xml:space="preserve"> </w:t>
            </w:r>
            <w:r>
              <w:rPr>
                <w:rFonts w:ascii="Times New Roman" w:hAnsi="Times New Roman" w:cs="Times New Roman"/>
                <w:color w:val="#000000"/>
                <w:sz w:val="24"/>
                <w:szCs w:val="24"/>
              </w:rPr>
              <w:t>Нижневартовский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978-5-00047-509-6.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дорожная</w:t>
            </w:r>
            <w:r>
              <w:rPr/>
              <w:t xml:space="preserve"> </w:t>
            </w:r>
            <w:r>
              <w:rPr>
                <w:rFonts w:ascii="Times New Roman" w:hAnsi="Times New Roman" w:cs="Times New Roman"/>
                <w:color w:val="#000000"/>
                <w:sz w:val="24"/>
                <w:szCs w:val="24"/>
              </w:rPr>
              <w:t>синоптика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условий</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https://urait.ru/bcode/471655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Занимательная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Святский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Кладо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дорожная</w:t>
            </w:r>
            <w:r>
              <w:rPr/>
              <w:t xml:space="preserve"> </w:t>
            </w:r>
            <w:r>
              <w:rPr>
                <w:rFonts w:ascii="Times New Roman" w:hAnsi="Times New Roman" w:cs="Times New Roman"/>
                <w:color w:val="#000000"/>
                <w:sz w:val="24"/>
                <w:szCs w:val="24"/>
              </w:rPr>
              <w:t>синоптика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условий</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дорожная</w:t>
            </w:r>
            <w:r>
              <w:rPr/>
              <w:t xml:space="preserve"> </w:t>
            </w:r>
            <w:r>
              <w:rPr>
                <w:rFonts w:ascii="Times New Roman" w:hAnsi="Times New Roman" w:cs="Times New Roman"/>
                <w:color w:val="#000000"/>
                <w:sz w:val="24"/>
                <w:szCs w:val="24"/>
              </w:rPr>
              <w:t>синоптика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условий</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«Космическая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Спутниковая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Говердовский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Дикинис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«Космическая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Спутниковая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гидрометеорологический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978-5-86813-232-2.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http://www.iprbookshop.ru/17924.html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дорожная</w:t>
            </w:r>
            <w:r>
              <w:rPr/>
              <w:t xml:space="preserve"> </w:t>
            </w:r>
            <w:r>
              <w:rPr>
                <w:rFonts w:ascii="Times New Roman" w:hAnsi="Times New Roman" w:cs="Times New Roman"/>
                <w:color w:val="#000000"/>
                <w:sz w:val="24"/>
                <w:szCs w:val="24"/>
              </w:rPr>
              <w:t>синоптика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условий</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Авиационная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Авиационная</w:t>
            </w:r>
            <w:r>
              <w:rPr/>
              <w:t xml:space="preserve"> </w:t>
            </w:r>
            <w:r>
              <w:rPr>
                <w:rFonts w:ascii="Times New Roman" w:hAnsi="Times New Roman" w:cs="Times New Roman"/>
                <w:color w:val="#000000"/>
                <w:sz w:val="24"/>
                <w:szCs w:val="24"/>
              </w:rPr>
              <w:t>метеорология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гидрометеорологический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5-86813-137-1.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http://www.iprbookshop.ru/12480.html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2024-2025_ФГОС3++2024_Бак-ЗФО-ПО(ГО)(24)_plx_Метеорология и климатология</dc:title>
  <dc:creator>FastReport.NET</dc:creator>
</cp:coreProperties>
</file>